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30" w:rsidRPr="00F67EC2" w:rsidRDefault="00CE2477" w:rsidP="00A00D48">
      <w:pPr>
        <w:spacing w:after="0" w:line="240" w:lineRule="auto"/>
        <w:ind w:left="-526"/>
        <w:jc w:val="center"/>
        <w:rPr>
          <w:b/>
          <w:bCs/>
          <w:sz w:val="40"/>
          <w:szCs w:val="40"/>
          <w:rtl/>
        </w:rPr>
      </w:pPr>
      <w:r w:rsidRPr="00F67EC2">
        <w:rPr>
          <w:rFonts w:hint="cs"/>
          <w:b/>
          <w:bCs/>
          <w:sz w:val="40"/>
          <w:szCs w:val="40"/>
          <w:rtl/>
        </w:rPr>
        <w:t>بسم الله الرحمن الرحيم</w:t>
      </w:r>
    </w:p>
    <w:p w:rsidR="00CE2477" w:rsidRPr="00F67EC2" w:rsidRDefault="00CE2477" w:rsidP="00A00D48">
      <w:pPr>
        <w:spacing w:after="0" w:line="240" w:lineRule="auto"/>
        <w:ind w:left="-526"/>
        <w:jc w:val="center"/>
        <w:rPr>
          <w:rFonts w:cs="Monotype Koufi"/>
          <w:color w:val="0000FF"/>
          <w:sz w:val="46"/>
          <w:szCs w:val="46"/>
          <w:rtl/>
        </w:rPr>
      </w:pPr>
      <w:r w:rsidRPr="00F67EC2">
        <w:rPr>
          <w:rFonts w:cs="Monotype Koufi" w:hint="cs"/>
          <w:color w:val="0000FF"/>
          <w:sz w:val="46"/>
          <w:szCs w:val="46"/>
          <w:rtl/>
        </w:rPr>
        <w:t>لدى محكمة عبس الابتدائية</w:t>
      </w:r>
      <w:r w:rsidR="00662DDE">
        <w:rPr>
          <w:rFonts w:cs="Monotype Koufi" w:hint="cs"/>
          <w:color w:val="0000FF"/>
          <w:sz w:val="46"/>
          <w:szCs w:val="46"/>
          <w:rtl/>
        </w:rPr>
        <w:t xml:space="preserve"> </w:t>
      </w:r>
      <w:r w:rsidR="00662DDE">
        <w:rPr>
          <w:rFonts w:cs="Monotype Koufi"/>
          <w:color w:val="0000FF"/>
          <w:sz w:val="46"/>
          <w:szCs w:val="46"/>
          <w:rtl/>
        </w:rPr>
        <w:t>–</w:t>
      </w:r>
      <w:r w:rsidR="00662DDE">
        <w:rPr>
          <w:rFonts w:cs="Monotype Koufi" w:hint="cs"/>
          <w:color w:val="0000FF"/>
          <w:sz w:val="46"/>
          <w:szCs w:val="46"/>
          <w:rtl/>
        </w:rPr>
        <w:t xml:space="preserve"> القسم الجزائي</w:t>
      </w:r>
    </w:p>
    <w:p w:rsidR="00CE2477" w:rsidRDefault="00CE2477" w:rsidP="00A00D48">
      <w:pPr>
        <w:spacing w:after="0" w:line="240" w:lineRule="auto"/>
        <w:ind w:left="-526"/>
        <w:jc w:val="both"/>
        <w:rPr>
          <w:sz w:val="40"/>
          <w:szCs w:val="40"/>
          <w:rtl/>
        </w:rPr>
      </w:pPr>
      <w:r w:rsidRPr="00F67EC2">
        <w:rPr>
          <w:rFonts w:cs="Monotype Koufi" w:hint="cs"/>
          <w:color w:val="0000FF"/>
          <w:sz w:val="46"/>
          <w:szCs w:val="46"/>
          <w:rtl/>
        </w:rPr>
        <w:t>الموضوع</w:t>
      </w:r>
      <w:r>
        <w:rPr>
          <w:rFonts w:hint="cs"/>
          <w:sz w:val="40"/>
          <w:szCs w:val="40"/>
          <w:rtl/>
        </w:rPr>
        <w:t xml:space="preserve"> /</w:t>
      </w:r>
      <w:r w:rsidRPr="004A0713">
        <w:rPr>
          <w:rFonts w:hint="cs"/>
          <w:b/>
          <w:bCs/>
          <w:sz w:val="40"/>
          <w:szCs w:val="40"/>
          <w:rtl/>
        </w:rPr>
        <w:t xml:space="preserve"> دعوى بالحق الشخصي والمدني في القضية الجزائية غير الجسيمة رقم (487) لسنة 1444هـ المرفوعة من نيابة عبس والمقيدة برقم (605) لسنة 1444هـ </w:t>
      </w:r>
      <w:r w:rsidR="004A0713">
        <w:rPr>
          <w:rFonts w:hint="cs"/>
          <w:sz w:val="40"/>
          <w:szCs w:val="40"/>
          <w:rtl/>
        </w:rPr>
        <w:t>.</w:t>
      </w:r>
    </w:p>
    <w:p w:rsidR="00CE2477" w:rsidRDefault="00CE2477" w:rsidP="00A00D48">
      <w:pPr>
        <w:spacing w:after="0" w:line="240" w:lineRule="auto"/>
        <w:ind w:left="-526"/>
        <w:jc w:val="both"/>
        <w:rPr>
          <w:sz w:val="40"/>
          <w:szCs w:val="40"/>
          <w:rtl/>
        </w:rPr>
      </w:pPr>
      <w:r w:rsidRPr="00F67EC2">
        <w:rPr>
          <w:rFonts w:cs="Monotype Koufi" w:hint="cs"/>
          <w:color w:val="0000FF"/>
          <w:sz w:val="46"/>
          <w:szCs w:val="46"/>
          <w:rtl/>
        </w:rPr>
        <w:t>المدعي المجني عليه</w:t>
      </w:r>
      <w:r>
        <w:rPr>
          <w:rFonts w:hint="cs"/>
          <w:sz w:val="40"/>
          <w:szCs w:val="40"/>
          <w:rtl/>
        </w:rPr>
        <w:t xml:space="preserve"> / حافظ محمد سنان </w:t>
      </w:r>
      <w:proofErr w:type="spellStart"/>
      <w:r>
        <w:rPr>
          <w:rFonts w:hint="cs"/>
          <w:sz w:val="40"/>
          <w:szCs w:val="40"/>
          <w:rtl/>
        </w:rPr>
        <w:t>الشواف</w:t>
      </w:r>
      <w:proofErr w:type="spellEnd"/>
      <w:r>
        <w:rPr>
          <w:rFonts w:hint="cs"/>
          <w:sz w:val="40"/>
          <w:szCs w:val="40"/>
          <w:rtl/>
        </w:rPr>
        <w:t xml:space="preserve">  28 </w:t>
      </w:r>
      <w:r>
        <w:rPr>
          <w:sz w:val="40"/>
          <w:szCs w:val="40"/>
          <w:rtl/>
        </w:rPr>
        <w:t>–</w:t>
      </w:r>
      <w:r>
        <w:rPr>
          <w:rFonts w:hint="cs"/>
          <w:sz w:val="40"/>
          <w:szCs w:val="40"/>
          <w:rtl/>
        </w:rPr>
        <w:t xml:space="preserve"> عبس </w:t>
      </w:r>
    </w:p>
    <w:p w:rsidR="00CE2477" w:rsidRDefault="00CE2477" w:rsidP="00A00D48">
      <w:pPr>
        <w:spacing w:after="0" w:line="240" w:lineRule="auto"/>
        <w:ind w:left="-526"/>
        <w:jc w:val="both"/>
        <w:rPr>
          <w:sz w:val="40"/>
          <w:szCs w:val="40"/>
          <w:rtl/>
        </w:rPr>
      </w:pPr>
      <w:r w:rsidRPr="00F67EC2">
        <w:rPr>
          <w:rFonts w:cs="Monotype Koufi" w:hint="cs"/>
          <w:color w:val="0000FF"/>
          <w:sz w:val="46"/>
          <w:szCs w:val="46"/>
          <w:rtl/>
        </w:rPr>
        <w:t>المدعى عليه المتهم</w:t>
      </w:r>
      <w:r>
        <w:rPr>
          <w:rFonts w:hint="cs"/>
          <w:sz w:val="40"/>
          <w:szCs w:val="40"/>
          <w:rtl/>
        </w:rPr>
        <w:t xml:space="preserve"> / عبد المجيد عبدالله احمد دبج    28 سنة </w:t>
      </w:r>
      <w:r w:rsidR="0084767A">
        <w:rPr>
          <w:rFonts w:hint="cs"/>
          <w:sz w:val="40"/>
          <w:szCs w:val="40"/>
          <w:rtl/>
        </w:rPr>
        <w:t xml:space="preserve">- </w:t>
      </w:r>
      <w:r>
        <w:rPr>
          <w:rFonts w:hint="cs"/>
          <w:sz w:val="40"/>
          <w:szCs w:val="40"/>
          <w:rtl/>
        </w:rPr>
        <w:t xml:space="preserve">طالب </w:t>
      </w:r>
      <w:r w:rsidR="0084767A">
        <w:rPr>
          <w:rFonts w:hint="cs"/>
          <w:sz w:val="40"/>
          <w:szCs w:val="40"/>
          <w:rtl/>
        </w:rPr>
        <w:t xml:space="preserve">- </w:t>
      </w:r>
      <w:r>
        <w:rPr>
          <w:rFonts w:hint="cs"/>
          <w:sz w:val="40"/>
          <w:szCs w:val="40"/>
          <w:rtl/>
        </w:rPr>
        <w:t xml:space="preserve">عبس </w:t>
      </w:r>
    </w:p>
    <w:p w:rsidR="00F67EC2" w:rsidRPr="00F67EC2" w:rsidRDefault="00CE2477" w:rsidP="00A00D48">
      <w:pPr>
        <w:spacing w:after="0" w:line="240" w:lineRule="auto"/>
        <w:ind w:left="-526"/>
        <w:rPr>
          <w:rFonts w:cs="Monotype Koufi" w:hint="cs"/>
          <w:color w:val="0000FF"/>
          <w:sz w:val="46"/>
          <w:szCs w:val="46"/>
          <w:rtl/>
        </w:rPr>
      </w:pPr>
      <w:r w:rsidRPr="00F67EC2">
        <w:rPr>
          <w:rFonts w:cs="Monotype Koufi" w:hint="cs"/>
          <w:color w:val="0000FF"/>
          <w:sz w:val="46"/>
          <w:szCs w:val="46"/>
          <w:rtl/>
        </w:rPr>
        <w:t>صاحب الفضيلة القاضي العلامة</w:t>
      </w:r>
    </w:p>
    <w:p w:rsidR="00CE2477" w:rsidRPr="00F67EC2" w:rsidRDefault="00CE2477" w:rsidP="00A00D48">
      <w:pPr>
        <w:spacing w:after="0" w:line="240" w:lineRule="auto"/>
        <w:ind w:left="-526"/>
        <w:jc w:val="center"/>
        <w:rPr>
          <w:rFonts w:cs="Monotype Koufi"/>
          <w:color w:val="0000FF"/>
          <w:sz w:val="46"/>
          <w:szCs w:val="46"/>
          <w:rtl/>
        </w:rPr>
      </w:pPr>
      <w:r w:rsidRPr="00F67EC2">
        <w:rPr>
          <w:rFonts w:cs="Monotype Koufi" w:hint="cs"/>
          <w:color w:val="0000FF"/>
          <w:sz w:val="46"/>
          <w:szCs w:val="46"/>
          <w:rtl/>
        </w:rPr>
        <w:t xml:space="preserve"> رئيس محكمة عبس الابتدائية المحترم </w:t>
      </w:r>
    </w:p>
    <w:p w:rsidR="00CE2477" w:rsidRPr="00F67EC2" w:rsidRDefault="00CE2477" w:rsidP="00A00D48">
      <w:pPr>
        <w:spacing w:after="0" w:line="240" w:lineRule="auto"/>
        <w:ind w:left="-526"/>
        <w:jc w:val="center"/>
        <w:rPr>
          <w:b/>
          <w:bCs/>
          <w:sz w:val="40"/>
          <w:szCs w:val="40"/>
          <w:rtl/>
        </w:rPr>
      </w:pPr>
      <w:r w:rsidRPr="00F67EC2">
        <w:rPr>
          <w:rFonts w:hint="cs"/>
          <w:b/>
          <w:bCs/>
          <w:sz w:val="40"/>
          <w:szCs w:val="40"/>
          <w:rtl/>
        </w:rPr>
        <w:t>تحية الحق والعدل والإنصاف وبعد</w:t>
      </w:r>
    </w:p>
    <w:p w:rsidR="000D0364" w:rsidRDefault="00CE2477" w:rsidP="00A00D48">
      <w:pPr>
        <w:spacing w:after="0" w:line="240" w:lineRule="auto"/>
        <w:ind w:left="-526"/>
        <w:jc w:val="both"/>
        <w:rPr>
          <w:rFonts w:hint="cs"/>
          <w:sz w:val="40"/>
          <w:szCs w:val="40"/>
          <w:rtl/>
        </w:rPr>
      </w:pPr>
      <w:r>
        <w:rPr>
          <w:rFonts w:hint="cs"/>
          <w:sz w:val="40"/>
          <w:szCs w:val="40"/>
          <w:rtl/>
        </w:rPr>
        <w:t xml:space="preserve">بكل الاحترام والتقدير لمقام عدالتكم يطيب لي أن أتقدم أمام عدالتكم بهذه الدعوى المشار إلى موضوعها </w:t>
      </w:r>
      <w:r w:rsidR="008D3C25">
        <w:rPr>
          <w:rFonts w:hint="cs"/>
          <w:sz w:val="40"/>
          <w:szCs w:val="40"/>
          <w:rtl/>
        </w:rPr>
        <w:t xml:space="preserve">أعلاه قبل المتهم واوجزها لكم فيما يلي : </w:t>
      </w:r>
    </w:p>
    <w:p w:rsidR="006E0DD1" w:rsidRDefault="000D0364" w:rsidP="005F0E95">
      <w:pPr>
        <w:spacing w:after="0" w:line="240" w:lineRule="auto"/>
        <w:ind w:left="-526"/>
        <w:jc w:val="both"/>
        <w:rPr>
          <w:sz w:val="40"/>
          <w:szCs w:val="40"/>
          <w:rtl/>
        </w:rPr>
      </w:pPr>
      <w:r w:rsidRPr="000D0364">
        <w:rPr>
          <w:rFonts w:hint="cs"/>
          <w:b/>
          <w:bCs/>
          <w:sz w:val="40"/>
          <w:szCs w:val="40"/>
          <w:rtl/>
        </w:rPr>
        <w:t xml:space="preserve">أولاً </w:t>
      </w:r>
      <w:r>
        <w:rPr>
          <w:rFonts w:hint="cs"/>
          <w:sz w:val="40"/>
          <w:szCs w:val="40"/>
          <w:rtl/>
        </w:rPr>
        <w:t xml:space="preserve">: </w:t>
      </w:r>
      <w:r w:rsidR="008D3C25">
        <w:rPr>
          <w:rFonts w:hint="cs"/>
          <w:sz w:val="40"/>
          <w:szCs w:val="40"/>
          <w:rtl/>
        </w:rPr>
        <w:t xml:space="preserve">في الزمان والمكان المقيد في قرار الاتهام اقدم المدعى عليه بتاريخ 8/ شوال / 1444هـ بالاعتداء والتهجم على محل المدعي مدنياً حيث قام بتكسير الزجاج والمرايا بالمحل وقام بالعبث في محتويات المحل وقام برجم </w:t>
      </w:r>
      <w:proofErr w:type="spellStart"/>
      <w:r w:rsidR="008D3C25">
        <w:rPr>
          <w:rFonts w:hint="cs"/>
          <w:sz w:val="40"/>
          <w:szCs w:val="40"/>
          <w:rtl/>
        </w:rPr>
        <w:t>البوالط</w:t>
      </w:r>
      <w:proofErr w:type="spellEnd"/>
      <w:r w:rsidR="008D3C25">
        <w:rPr>
          <w:rFonts w:hint="cs"/>
          <w:sz w:val="40"/>
          <w:szCs w:val="40"/>
          <w:rtl/>
        </w:rPr>
        <w:t xml:space="preserve"> والمجسمات إلى الأرض وخارج المحل المؤجر من المتهم المدعى عليه للمدعي المجني عليه وكذلك قام بطرد العامل من المحل وترك المحل مفتوح بقصد أن ينهبه السرق كون المحل يقع في عمارة المدعى عليه الكائنة في شار</w:t>
      </w:r>
      <w:r>
        <w:rPr>
          <w:rFonts w:hint="cs"/>
          <w:sz w:val="40"/>
          <w:szCs w:val="40"/>
          <w:rtl/>
        </w:rPr>
        <w:t xml:space="preserve">ع </w:t>
      </w:r>
      <w:r w:rsidR="008D3C25">
        <w:rPr>
          <w:rFonts w:hint="cs"/>
          <w:sz w:val="40"/>
          <w:szCs w:val="40"/>
          <w:rtl/>
        </w:rPr>
        <w:t xml:space="preserve">المطار بعبس كل هذه الجرائم المتعددة يعاقب عليها القانون بمختلف اشكالها وصورها فليس من حق المتهم أن يقوم بالاعتداء والاعتداءات المتكررة والمتعددة لسبب عدم تسليم الإيجار </w:t>
      </w:r>
      <w:r w:rsidR="0010366F">
        <w:rPr>
          <w:rFonts w:hint="cs"/>
          <w:sz w:val="40"/>
          <w:szCs w:val="40"/>
          <w:rtl/>
        </w:rPr>
        <w:t xml:space="preserve">أو لأسباب أخرى فالقانون قد حسم كل الخلافات ولم يجعل أي يد تبيح او تعدي على حق الغير بدون وجه شرعي أو قانوني كونه احدث علينا اضرار كبيرة </w:t>
      </w:r>
      <w:proofErr w:type="spellStart"/>
      <w:r w:rsidR="0010366F">
        <w:rPr>
          <w:rFonts w:hint="cs"/>
          <w:sz w:val="40"/>
          <w:szCs w:val="40"/>
          <w:rtl/>
        </w:rPr>
        <w:t>وباهضة</w:t>
      </w:r>
      <w:proofErr w:type="spellEnd"/>
      <w:r w:rsidR="0010366F">
        <w:rPr>
          <w:rFonts w:hint="cs"/>
          <w:sz w:val="40"/>
          <w:szCs w:val="40"/>
          <w:rtl/>
        </w:rPr>
        <w:t xml:space="preserve"> وسنوضحها لكم في الكشف المرفق بالدعوى والتي نطلب التعويض وكذلك الحكم بأقصى العقوبات المقررة شرعاً وقانوناً لردع كل من تسول له نفسه </w:t>
      </w:r>
      <w:r w:rsidR="0010366F">
        <w:rPr>
          <w:rFonts w:hint="cs"/>
          <w:sz w:val="40"/>
          <w:szCs w:val="40"/>
          <w:rtl/>
        </w:rPr>
        <w:lastRenderedPageBreak/>
        <w:t>الاعتداء على حق الغير كونه نتج عن كل تلك الاعتداءات اضرار بالغة في محتويات المحل ولحقتنا خسائر فادحة وتلفت البضاعة داخل المحل وهي موضحة في الكشف المرفق بعريضة الدعوى وتعددت عليا الاضرار كونه فاتني موسم العيد كوني اسدد مقدماً الإيجارات الشهرية بانتظام ولدي</w:t>
      </w:r>
      <w:r>
        <w:rPr>
          <w:rFonts w:hint="cs"/>
          <w:sz w:val="40"/>
          <w:szCs w:val="40"/>
          <w:rtl/>
        </w:rPr>
        <w:t xml:space="preserve"> </w:t>
      </w:r>
      <w:r w:rsidR="0010366F">
        <w:rPr>
          <w:rFonts w:hint="cs"/>
          <w:sz w:val="40"/>
          <w:szCs w:val="40"/>
          <w:rtl/>
        </w:rPr>
        <w:t xml:space="preserve">عقد إيجار ساري المفعول مرفق في ملف القضية إلا أن المدعى عليه اعتدى على محلي والحق بي اضرار مادية ومعنوية جسيمة </w:t>
      </w:r>
      <w:proofErr w:type="spellStart"/>
      <w:r w:rsidR="0010366F">
        <w:rPr>
          <w:rFonts w:hint="cs"/>
          <w:sz w:val="40"/>
          <w:szCs w:val="40"/>
          <w:rtl/>
        </w:rPr>
        <w:t>وباهضة</w:t>
      </w:r>
      <w:proofErr w:type="spellEnd"/>
      <w:r w:rsidR="0010366F">
        <w:rPr>
          <w:rFonts w:hint="cs"/>
          <w:sz w:val="40"/>
          <w:szCs w:val="40"/>
          <w:rtl/>
        </w:rPr>
        <w:t xml:space="preserve"> وزاد بأن منعني </w:t>
      </w:r>
      <w:r w:rsidR="006E0DD1">
        <w:rPr>
          <w:rFonts w:hint="cs"/>
          <w:sz w:val="40"/>
          <w:szCs w:val="40"/>
          <w:rtl/>
        </w:rPr>
        <w:t xml:space="preserve">من فتح المحل ومزاولة  العمل مما تسبب في ضياع الزبائن وضياع الديون وتراكمت عليا ديون كبيرة وحصل علي العجز لسدادها كل ذلك بعد اعتداءات المدعى عليه وكذلك بعد إغلاق المحل ووقف العمل في المحل كون كثير من </w:t>
      </w:r>
      <w:proofErr w:type="spellStart"/>
      <w:r w:rsidR="006E0DD1">
        <w:rPr>
          <w:rFonts w:hint="cs"/>
          <w:sz w:val="40"/>
          <w:szCs w:val="40"/>
          <w:rtl/>
        </w:rPr>
        <w:t>البوالط</w:t>
      </w:r>
      <w:proofErr w:type="spellEnd"/>
      <w:r w:rsidR="006E0DD1">
        <w:rPr>
          <w:rFonts w:hint="cs"/>
          <w:sz w:val="40"/>
          <w:szCs w:val="40"/>
          <w:rtl/>
        </w:rPr>
        <w:t xml:space="preserve"> والملابس والمستلزمات  النسائية تلفت داخل المحل كون المحل مغلقة لفترة كبيرة من بداية القضية وإلى وقت رفع الدعوى وأسباب التلف كثيرة إلا أنه السبب الأكبر المعتدي الجاني على محلي وعلى كل ما هو موجود في المحل وغيره وكذلك تسبب الجاني المعتدي على المحل في اغرام </w:t>
      </w:r>
      <w:proofErr w:type="spellStart"/>
      <w:r w:rsidR="006E0DD1">
        <w:rPr>
          <w:rFonts w:hint="cs"/>
          <w:sz w:val="40"/>
          <w:szCs w:val="40"/>
          <w:rtl/>
        </w:rPr>
        <w:t>باهضة</w:t>
      </w:r>
      <w:proofErr w:type="spellEnd"/>
      <w:r w:rsidR="006E0DD1">
        <w:rPr>
          <w:rFonts w:hint="cs"/>
          <w:sz w:val="40"/>
          <w:szCs w:val="40"/>
          <w:rtl/>
        </w:rPr>
        <w:t xml:space="preserve"> </w:t>
      </w:r>
      <w:r w:rsidR="005F0E95">
        <w:rPr>
          <w:rFonts w:hint="cs"/>
          <w:sz w:val="40"/>
          <w:szCs w:val="40"/>
          <w:rtl/>
        </w:rPr>
        <w:t>بسبب</w:t>
      </w:r>
      <w:r w:rsidR="006E0DD1">
        <w:rPr>
          <w:rFonts w:hint="cs"/>
          <w:sz w:val="40"/>
          <w:szCs w:val="40"/>
          <w:rtl/>
        </w:rPr>
        <w:t xml:space="preserve"> المتابعة والملاحقة امام جميع اقسام الشرطة والدوائر الحكومية والقضاء وجميع الجهات الرسمية وكذلك لدى </w:t>
      </w:r>
      <w:proofErr w:type="spellStart"/>
      <w:r w:rsidR="006E0DD1">
        <w:rPr>
          <w:rFonts w:hint="cs"/>
          <w:sz w:val="40"/>
          <w:szCs w:val="40"/>
          <w:rtl/>
        </w:rPr>
        <w:t>المشائخ</w:t>
      </w:r>
      <w:proofErr w:type="spellEnd"/>
      <w:r w:rsidR="006E0DD1">
        <w:rPr>
          <w:rFonts w:hint="cs"/>
          <w:sz w:val="40"/>
          <w:szCs w:val="40"/>
          <w:rtl/>
        </w:rPr>
        <w:t xml:space="preserve"> والمحكمين من تاريخ الواقعة وحتى الآن مما حصل علي ضياع ديون موضحة بالكشف المرفق وكذلك غرام حول المتابعة </w:t>
      </w:r>
      <w:proofErr w:type="spellStart"/>
      <w:r w:rsidR="006E0DD1">
        <w:rPr>
          <w:rFonts w:hint="cs"/>
          <w:sz w:val="40"/>
          <w:szCs w:val="40"/>
          <w:rtl/>
        </w:rPr>
        <w:t>والمشارعة</w:t>
      </w:r>
      <w:proofErr w:type="spellEnd"/>
      <w:r w:rsidR="006E0DD1">
        <w:rPr>
          <w:rFonts w:hint="cs"/>
          <w:sz w:val="40"/>
          <w:szCs w:val="40"/>
          <w:rtl/>
        </w:rPr>
        <w:t xml:space="preserve"> موضحة بالكشف حتى صدور قرار الاتهام  وطلب التعويض بما تقدره المحكمة </w:t>
      </w:r>
      <w:r w:rsidR="00F67EC2">
        <w:rPr>
          <w:rFonts w:hint="cs"/>
          <w:sz w:val="40"/>
          <w:szCs w:val="40"/>
          <w:rtl/>
        </w:rPr>
        <w:t>.</w:t>
      </w:r>
    </w:p>
    <w:p w:rsidR="006E0DD1" w:rsidRDefault="006E0DD1" w:rsidP="0091379B">
      <w:pPr>
        <w:spacing w:after="0" w:line="240" w:lineRule="auto"/>
        <w:ind w:left="-526"/>
        <w:jc w:val="both"/>
        <w:rPr>
          <w:rFonts w:hint="cs"/>
          <w:sz w:val="40"/>
          <w:szCs w:val="40"/>
          <w:rtl/>
        </w:rPr>
      </w:pPr>
      <w:r>
        <w:rPr>
          <w:rFonts w:hint="cs"/>
          <w:sz w:val="40"/>
          <w:szCs w:val="40"/>
          <w:rtl/>
        </w:rPr>
        <w:t xml:space="preserve">كذلك تلفت البضاعة داخل المحل كون المتسبب في اغلاقه وإقفاله المدعى عليه ولدي الاثبات في أن المدعى عليه  هو من قام </w:t>
      </w:r>
      <w:proofErr w:type="spellStart"/>
      <w:r>
        <w:rPr>
          <w:rFonts w:hint="cs"/>
          <w:sz w:val="40"/>
          <w:szCs w:val="40"/>
          <w:rtl/>
        </w:rPr>
        <w:t>باغلاق</w:t>
      </w:r>
      <w:proofErr w:type="spellEnd"/>
      <w:r>
        <w:rPr>
          <w:rFonts w:hint="cs"/>
          <w:sz w:val="40"/>
          <w:szCs w:val="40"/>
          <w:rtl/>
        </w:rPr>
        <w:t xml:space="preserve"> المحل كون الدليل واضح وضوح الشمس في رابعة النهار وتجدون ذلك في قرار الاتهام عند سؤال المتهم من قام بإغلاق المحل </w:t>
      </w:r>
      <w:r w:rsidR="00C021C6">
        <w:rPr>
          <w:rFonts w:hint="cs"/>
          <w:sz w:val="40"/>
          <w:szCs w:val="40"/>
          <w:rtl/>
        </w:rPr>
        <w:t xml:space="preserve">فإجاب لأنه لم يسلم الإيجار فجعل من نفسه سلطة لتنفيذ ما يريد كيف ما يريد وهذا بحد ذاته يحرم من مزاولة عملي في المحل حتى اللحظة </w:t>
      </w:r>
      <w:r w:rsidR="00CB2C7E">
        <w:rPr>
          <w:rFonts w:hint="cs"/>
          <w:sz w:val="40"/>
          <w:szCs w:val="40"/>
          <w:rtl/>
        </w:rPr>
        <w:t xml:space="preserve">مما يدل على أنه ما زال  في عناده ومنعه لي من </w:t>
      </w:r>
      <w:r w:rsidR="0091379B">
        <w:rPr>
          <w:rFonts w:hint="cs"/>
          <w:sz w:val="40"/>
          <w:szCs w:val="40"/>
          <w:rtl/>
        </w:rPr>
        <w:t>فتح</w:t>
      </w:r>
      <w:r w:rsidR="00CB2C7E">
        <w:rPr>
          <w:rFonts w:hint="cs"/>
          <w:sz w:val="40"/>
          <w:szCs w:val="40"/>
          <w:rtl/>
        </w:rPr>
        <w:t xml:space="preserve"> المحل </w:t>
      </w:r>
      <w:r w:rsidR="00D85674">
        <w:rPr>
          <w:rFonts w:hint="cs"/>
          <w:sz w:val="40"/>
          <w:szCs w:val="40"/>
          <w:rtl/>
        </w:rPr>
        <w:t xml:space="preserve">حيث أن المتهم المؤجر خالف قانون الإيجار وأخل بكل تلك الالتزامات التي فرضها الشراع والقانون على المؤجر مما نتج عن </w:t>
      </w:r>
      <w:r w:rsidR="0091379B">
        <w:rPr>
          <w:rFonts w:hint="cs"/>
          <w:sz w:val="40"/>
          <w:szCs w:val="40"/>
          <w:rtl/>
        </w:rPr>
        <w:t>إخلاله</w:t>
      </w:r>
      <w:r w:rsidR="00D85674">
        <w:rPr>
          <w:rFonts w:hint="cs"/>
          <w:sz w:val="40"/>
          <w:szCs w:val="40"/>
          <w:rtl/>
        </w:rPr>
        <w:t xml:space="preserve"> بتلك الالتزام</w:t>
      </w:r>
      <w:r w:rsidR="0091379B">
        <w:rPr>
          <w:rFonts w:hint="cs"/>
          <w:sz w:val="40"/>
          <w:szCs w:val="40"/>
          <w:rtl/>
        </w:rPr>
        <w:t>ات نتائج سلبية وخسائر كبيرة علي</w:t>
      </w:r>
      <w:r w:rsidR="00D85674">
        <w:rPr>
          <w:rFonts w:hint="cs"/>
          <w:sz w:val="40"/>
          <w:szCs w:val="40"/>
          <w:rtl/>
        </w:rPr>
        <w:t xml:space="preserve"> وعلى المحل في الجانب المالي والاقتصادي وقد اشتملت وتعدد وتنوعت الاعتداءات من كسر واتلاف واغلاق المحل وحصل عليا تعطيل منفعة كبيرة من دخل يومي وشهري وكذلك ما حصل بسبب الاعتداء من تلفه لما ذكر مرفق لكم في </w:t>
      </w:r>
      <w:r w:rsidR="00D85674">
        <w:rPr>
          <w:rFonts w:hint="cs"/>
          <w:sz w:val="40"/>
          <w:szCs w:val="40"/>
          <w:rtl/>
        </w:rPr>
        <w:lastRenderedPageBreak/>
        <w:t>الكشف المرفق بعريضة</w:t>
      </w:r>
      <w:r w:rsidR="00F67EC2">
        <w:rPr>
          <w:rFonts w:hint="cs"/>
          <w:sz w:val="40"/>
          <w:szCs w:val="40"/>
          <w:rtl/>
        </w:rPr>
        <w:t xml:space="preserve"> </w:t>
      </w:r>
      <w:r w:rsidR="00D85674">
        <w:rPr>
          <w:rFonts w:hint="cs"/>
          <w:sz w:val="40"/>
          <w:szCs w:val="40"/>
          <w:rtl/>
        </w:rPr>
        <w:t xml:space="preserve">الدعوى كون إجمالي الخسائر المطالب فيها المدعي عليه مبلغ وقدره ونطلب كل تلك الحقوق  مع تعويضنا بأشد العقوبة المقررة شرعاً وقانوناً أن أي فعل سواء كان عن عمد أو شبه عمد أو خطأ نتج عنه الحاق ضرر بالغير فإن على مرتكب ذلك الفعل تعويض كل من لحقه ضرر وجبر ذلك الضرر وحيث أن فعل المتهم السالف الذكر قد تسبب في الحاق الضرر بالمدعي نتج عنها خسائر مالية كبيرة فإن اللازم شرعاً وقانوناً تعويض المجني عليه عن كل ما لحقه من اضرار وخسائر وما فاتهم من كسب وما لحقهم من ضرر </w:t>
      </w:r>
    </w:p>
    <w:p w:rsidR="00F67EC2" w:rsidRPr="00F67EC2" w:rsidRDefault="00F67EC2" w:rsidP="00A00D48">
      <w:pPr>
        <w:spacing w:after="0" w:line="240" w:lineRule="auto"/>
        <w:ind w:left="-526"/>
        <w:jc w:val="center"/>
        <w:rPr>
          <w:rFonts w:cs="Monotype Koufi" w:hint="cs"/>
          <w:color w:val="0000FF"/>
          <w:sz w:val="46"/>
          <w:szCs w:val="46"/>
          <w:rtl/>
        </w:rPr>
      </w:pPr>
      <w:r w:rsidRPr="00F67EC2">
        <w:rPr>
          <w:rFonts w:cs="Monotype Koufi" w:hint="cs"/>
          <w:color w:val="0000FF"/>
          <w:sz w:val="46"/>
          <w:szCs w:val="46"/>
          <w:rtl/>
        </w:rPr>
        <w:t xml:space="preserve">وعليه واستناداً لأحكام الشريعة الإسلامية الغراء ونصوص مواد القانون وتأسيساً ما ذكر واستناداً لنص المواد رقم ( 43 , 46 , 48 ) إجراءات جزائية اكتفى واطلب الآتي : </w:t>
      </w:r>
    </w:p>
    <w:p w:rsidR="00F67EC2" w:rsidRPr="00F67EC2" w:rsidRDefault="00F67EC2" w:rsidP="00A00D48">
      <w:pPr>
        <w:spacing w:after="0" w:line="240" w:lineRule="auto"/>
        <w:ind w:left="-526"/>
        <w:jc w:val="center"/>
        <w:rPr>
          <w:rFonts w:cs="Monotype Koufi" w:hint="cs"/>
          <w:color w:val="0000FF"/>
          <w:sz w:val="46"/>
          <w:szCs w:val="46"/>
          <w:rtl/>
        </w:rPr>
      </w:pPr>
      <w:r w:rsidRPr="00F67EC2">
        <w:rPr>
          <w:rFonts w:cs="Monotype Koufi" w:hint="cs"/>
          <w:color w:val="0000FF"/>
          <w:sz w:val="46"/>
          <w:szCs w:val="46"/>
          <w:rtl/>
        </w:rPr>
        <w:t>الطلب</w:t>
      </w:r>
      <w:r>
        <w:rPr>
          <w:rFonts w:cs="Monotype Koufi" w:hint="cs"/>
          <w:color w:val="0000FF"/>
          <w:sz w:val="46"/>
          <w:szCs w:val="46"/>
          <w:rtl/>
        </w:rPr>
        <w:t>ــــــــــــــــ</w:t>
      </w:r>
      <w:r w:rsidRPr="00F67EC2">
        <w:rPr>
          <w:rFonts w:cs="Monotype Koufi" w:hint="cs"/>
          <w:color w:val="0000FF"/>
          <w:sz w:val="46"/>
          <w:szCs w:val="46"/>
          <w:rtl/>
        </w:rPr>
        <w:t xml:space="preserve">ات </w:t>
      </w:r>
    </w:p>
    <w:p w:rsidR="00F67EC2" w:rsidRDefault="00F67EC2" w:rsidP="00A00D48">
      <w:pPr>
        <w:pStyle w:val="a3"/>
        <w:numPr>
          <w:ilvl w:val="0"/>
          <w:numId w:val="1"/>
        </w:numPr>
        <w:spacing w:after="0" w:line="240" w:lineRule="auto"/>
        <w:ind w:left="-526" w:firstLine="0"/>
        <w:jc w:val="both"/>
        <w:rPr>
          <w:rFonts w:hint="cs"/>
          <w:sz w:val="40"/>
          <w:szCs w:val="40"/>
        </w:rPr>
      </w:pPr>
      <w:r>
        <w:rPr>
          <w:rFonts w:hint="cs"/>
          <w:sz w:val="40"/>
          <w:szCs w:val="40"/>
          <w:rtl/>
        </w:rPr>
        <w:t xml:space="preserve">قبول الدعوى شكلا وموضوعاً . </w:t>
      </w:r>
    </w:p>
    <w:p w:rsidR="00F67EC2" w:rsidRDefault="00F67EC2" w:rsidP="00A00D48">
      <w:pPr>
        <w:pStyle w:val="a3"/>
        <w:numPr>
          <w:ilvl w:val="0"/>
          <w:numId w:val="1"/>
        </w:numPr>
        <w:spacing w:after="0" w:line="240" w:lineRule="auto"/>
        <w:ind w:left="-526" w:firstLine="0"/>
        <w:jc w:val="both"/>
        <w:rPr>
          <w:rFonts w:hint="cs"/>
          <w:sz w:val="40"/>
          <w:szCs w:val="40"/>
        </w:rPr>
      </w:pPr>
      <w:r>
        <w:rPr>
          <w:rFonts w:hint="cs"/>
          <w:sz w:val="40"/>
          <w:szCs w:val="40"/>
          <w:rtl/>
        </w:rPr>
        <w:t>الحكم على المدعى عليه عبد المجيد عبدالله احمد دبج  مبلغ وقدره بسبب الخسائر</w:t>
      </w:r>
      <w:r w:rsidR="00C95EB8">
        <w:rPr>
          <w:rFonts w:hint="cs"/>
          <w:sz w:val="40"/>
          <w:szCs w:val="40"/>
          <w:rtl/>
        </w:rPr>
        <w:t>.</w:t>
      </w:r>
      <w:r>
        <w:rPr>
          <w:rFonts w:hint="cs"/>
          <w:sz w:val="40"/>
          <w:szCs w:val="40"/>
          <w:rtl/>
        </w:rPr>
        <w:t xml:space="preserve"> </w:t>
      </w:r>
    </w:p>
    <w:p w:rsidR="00F67EC2" w:rsidRDefault="00F67EC2" w:rsidP="00A00D48">
      <w:pPr>
        <w:pStyle w:val="a3"/>
        <w:numPr>
          <w:ilvl w:val="0"/>
          <w:numId w:val="1"/>
        </w:numPr>
        <w:spacing w:after="0" w:line="240" w:lineRule="auto"/>
        <w:ind w:left="-526" w:firstLine="0"/>
        <w:jc w:val="both"/>
        <w:rPr>
          <w:rFonts w:hint="cs"/>
          <w:sz w:val="40"/>
          <w:szCs w:val="40"/>
        </w:rPr>
      </w:pPr>
      <w:r>
        <w:rPr>
          <w:rFonts w:hint="cs"/>
          <w:sz w:val="40"/>
          <w:szCs w:val="40"/>
          <w:rtl/>
        </w:rPr>
        <w:t>الحكم  على المتهم بأقصى العقوبات المقررة شرعاً وقانونا</w:t>
      </w:r>
      <w:r w:rsidR="00404C62">
        <w:rPr>
          <w:rFonts w:hint="cs"/>
          <w:sz w:val="40"/>
          <w:szCs w:val="40"/>
          <w:rtl/>
        </w:rPr>
        <w:t>.</w:t>
      </w:r>
    </w:p>
    <w:p w:rsidR="00B12DB5" w:rsidRDefault="00B12DB5" w:rsidP="00A00D48">
      <w:pPr>
        <w:pStyle w:val="a3"/>
        <w:numPr>
          <w:ilvl w:val="0"/>
          <w:numId w:val="1"/>
        </w:numPr>
        <w:spacing w:after="0" w:line="240" w:lineRule="auto"/>
        <w:ind w:left="-526" w:firstLine="0"/>
        <w:jc w:val="both"/>
        <w:rPr>
          <w:rFonts w:hint="cs"/>
          <w:sz w:val="40"/>
          <w:szCs w:val="40"/>
        </w:rPr>
      </w:pPr>
      <w:r>
        <w:rPr>
          <w:rFonts w:hint="cs"/>
          <w:sz w:val="40"/>
          <w:szCs w:val="40"/>
          <w:rtl/>
        </w:rPr>
        <w:t>الحكم على المتهم بتسليم مبلغ إجمالي</w:t>
      </w:r>
      <w:bookmarkStart w:id="0" w:name="_GoBack"/>
      <w:bookmarkEnd w:id="0"/>
      <w:r>
        <w:rPr>
          <w:rFonts w:hint="cs"/>
          <w:sz w:val="40"/>
          <w:szCs w:val="40"/>
          <w:rtl/>
        </w:rPr>
        <w:t xml:space="preserve">      مقابل أغرام وتعويضات وخسائر وفق ما بيناه . </w:t>
      </w:r>
    </w:p>
    <w:p w:rsidR="00F67EC2" w:rsidRDefault="00F67EC2" w:rsidP="00A00D48">
      <w:pPr>
        <w:pStyle w:val="a3"/>
        <w:numPr>
          <w:ilvl w:val="0"/>
          <w:numId w:val="1"/>
        </w:numPr>
        <w:spacing w:after="0" w:line="240" w:lineRule="auto"/>
        <w:ind w:left="-526" w:firstLine="0"/>
        <w:jc w:val="both"/>
        <w:rPr>
          <w:rFonts w:hint="cs"/>
          <w:sz w:val="40"/>
          <w:szCs w:val="40"/>
        </w:rPr>
      </w:pPr>
      <w:r>
        <w:rPr>
          <w:rFonts w:hint="cs"/>
          <w:sz w:val="40"/>
          <w:szCs w:val="40"/>
          <w:rtl/>
        </w:rPr>
        <w:t xml:space="preserve">احتفظ لموكلي بحق التعديل أو إضافة وشطب وحذف كل ما يلزم وفق ما يستجد </w:t>
      </w:r>
      <w:r w:rsidR="00C95EB8">
        <w:rPr>
          <w:rFonts w:hint="cs"/>
          <w:sz w:val="40"/>
          <w:szCs w:val="40"/>
          <w:rtl/>
        </w:rPr>
        <w:t>.</w:t>
      </w:r>
    </w:p>
    <w:p w:rsidR="00662DDE" w:rsidRDefault="00662DDE" w:rsidP="00A00D48">
      <w:pPr>
        <w:pStyle w:val="a3"/>
        <w:spacing w:after="0" w:line="240" w:lineRule="auto"/>
        <w:ind w:left="-526"/>
        <w:jc w:val="both"/>
        <w:rPr>
          <w:rFonts w:hint="cs"/>
          <w:sz w:val="40"/>
          <w:szCs w:val="40"/>
        </w:rPr>
      </w:pPr>
    </w:p>
    <w:p w:rsidR="00C95EB8" w:rsidRPr="00AA23AD" w:rsidRDefault="00F67EC2" w:rsidP="00A00D48">
      <w:pPr>
        <w:spacing w:after="0" w:line="240" w:lineRule="auto"/>
        <w:ind w:left="-526"/>
        <w:jc w:val="center"/>
        <w:rPr>
          <w:rFonts w:hint="cs"/>
          <w:b/>
          <w:bCs/>
          <w:sz w:val="40"/>
          <w:szCs w:val="40"/>
          <w:rtl/>
        </w:rPr>
      </w:pPr>
      <w:r w:rsidRPr="00AA23AD">
        <w:rPr>
          <w:rFonts w:cs="Monotype Koufi" w:hint="cs"/>
          <w:b/>
          <w:bCs/>
          <w:color w:val="0000FF"/>
          <w:sz w:val="46"/>
          <w:szCs w:val="46"/>
          <w:rtl/>
        </w:rPr>
        <w:t xml:space="preserve">مقدم الدعوى </w:t>
      </w:r>
      <w:r w:rsidR="00C95EB8" w:rsidRPr="00AA23AD">
        <w:rPr>
          <w:rFonts w:cs="Monotype Koufi" w:hint="cs"/>
          <w:b/>
          <w:bCs/>
          <w:color w:val="0000FF"/>
          <w:sz w:val="46"/>
          <w:szCs w:val="46"/>
          <w:rtl/>
        </w:rPr>
        <w:t>المدعي المجني عليه</w:t>
      </w:r>
      <w:r w:rsidR="00C95EB8" w:rsidRPr="00AA23AD">
        <w:rPr>
          <w:rFonts w:hint="cs"/>
          <w:b/>
          <w:bCs/>
          <w:sz w:val="40"/>
          <w:szCs w:val="40"/>
          <w:rtl/>
        </w:rPr>
        <w:t xml:space="preserve"> /</w:t>
      </w:r>
    </w:p>
    <w:p w:rsidR="00C95EB8" w:rsidRPr="00AA23AD" w:rsidRDefault="00C95EB8" w:rsidP="00A00D48">
      <w:pPr>
        <w:spacing w:after="0" w:line="240" w:lineRule="auto"/>
        <w:ind w:left="-526"/>
        <w:jc w:val="center"/>
        <w:rPr>
          <w:rFonts w:cs="Monotype Koufi" w:hint="cs"/>
          <w:b/>
          <w:bCs/>
          <w:color w:val="0000FF"/>
          <w:sz w:val="46"/>
          <w:szCs w:val="46"/>
          <w:rtl/>
        </w:rPr>
      </w:pPr>
      <w:r w:rsidRPr="00AA23AD">
        <w:rPr>
          <w:rFonts w:cs="Monotype Koufi" w:hint="cs"/>
          <w:b/>
          <w:bCs/>
          <w:color w:val="0000FF"/>
          <w:sz w:val="46"/>
          <w:szCs w:val="46"/>
          <w:rtl/>
        </w:rPr>
        <w:t xml:space="preserve">حافظ محمد سنان </w:t>
      </w:r>
      <w:proofErr w:type="spellStart"/>
      <w:r w:rsidRPr="00AA23AD">
        <w:rPr>
          <w:rFonts w:cs="Monotype Koufi" w:hint="cs"/>
          <w:b/>
          <w:bCs/>
          <w:color w:val="0000FF"/>
          <w:sz w:val="46"/>
          <w:szCs w:val="46"/>
          <w:rtl/>
        </w:rPr>
        <w:t>الشواف</w:t>
      </w:r>
      <w:proofErr w:type="spellEnd"/>
    </w:p>
    <w:p w:rsidR="00D34527" w:rsidRDefault="00D34527" w:rsidP="00A00D48">
      <w:pPr>
        <w:spacing w:after="0" w:line="240" w:lineRule="auto"/>
        <w:ind w:left="-526"/>
        <w:jc w:val="center"/>
        <w:rPr>
          <w:rFonts w:cs="Monotype Koufi" w:hint="cs"/>
          <w:color w:val="0000FF"/>
          <w:sz w:val="46"/>
          <w:szCs w:val="46"/>
          <w:rtl/>
        </w:rPr>
      </w:pPr>
    </w:p>
    <w:p w:rsidR="00D34527" w:rsidRDefault="00D34527" w:rsidP="00A00D48">
      <w:pPr>
        <w:spacing w:after="0" w:line="240" w:lineRule="auto"/>
        <w:ind w:left="-526"/>
        <w:jc w:val="center"/>
        <w:rPr>
          <w:rFonts w:cs="Monotype Koufi" w:hint="cs"/>
          <w:color w:val="0000FF"/>
          <w:sz w:val="46"/>
          <w:szCs w:val="46"/>
          <w:rtl/>
        </w:rPr>
      </w:pPr>
      <w:r>
        <w:rPr>
          <w:rFonts w:cs="Monotype Koufi" w:hint="cs"/>
          <w:color w:val="0000FF"/>
          <w:sz w:val="46"/>
          <w:szCs w:val="46"/>
          <w:rtl/>
        </w:rPr>
        <w:lastRenderedPageBreak/>
        <w:t xml:space="preserve">كشف مرفق </w:t>
      </w:r>
      <w:proofErr w:type="spellStart"/>
      <w:r>
        <w:rPr>
          <w:rFonts w:cs="Monotype Koufi" w:hint="cs"/>
          <w:color w:val="0000FF"/>
          <w:sz w:val="46"/>
          <w:szCs w:val="46"/>
          <w:rtl/>
        </w:rPr>
        <w:t>بالاضرار</w:t>
      </w:r>
      <w:proofErr w:type="spellEnd"/>
      <w:r>
        <w:rPr>
          <w:rFonts w:cs="Monotype Koufi" w:hint="cs"/>
          <w:color w:val="0000FF"/>
          <w:sz w:val="46"/>
          <w:szCs w:val="46"/>
          <w:rtl/>
        </w:rPr>
        <w:t xml:space="preserve"> بالمحل وبيان نوعها وعدد ها وقيمتها :</w:t>
      </w:r>
    </w:p>
    <w:tbl>
      <w:tblPr>
        <w:tblStyle w:val="a6"/>
        <w:bidiVisual/>
        <w:tblW w:w="9782" w:type="dxa"/>
        <w:tblInd w:w="-375" w:type="dxa"/>
        <w:tblLook w:val="04A0" w:firstRow="1" w:lastRow="0" w:firstColumn="1" w:lastColumn="0" w:noHBand="0" w:noVBand="1"/>
      </w:tblPr>
      <w:tblGrid>
        <w:gridCol w:w="383"/>
        <w:gridCol w:w="3728"/>
        <w:gridCol w:w="1233"/>
        <w:gridCol w:w="4438"/>
      </w:tblGrid>
      <w:tr w:rsidR="00D34527" w:rsidTr="00A00D48">
        <w:tc>
          <w:tcPr>
            <w:tcW w:w="383" w:type="dxa"/>
          </w:tcPr>
          <w:p w:rsidR="00D34527" w:rsidRDefault="00D34527" w:rsidP="00A00D48">
            <w:pPr>
              <w:ind w:left="-526"/>
              <w:rPr>
                <w:rFonts w:cs="Monotype Koufi" w:hint="cs"/>
                <w:color w:val="0000FF"/>
                <w:sz w:val="46"/>
                <w:szCs w:val="46"/>
                <w:rtl/>
              </w:rPr>
            </w:pPr>
            <w:r>
              <w:rPr>
                <w:rFonts w:cs="Monotype Koufi" w:hint="cs"/>
                <w:color w:val="0000FF"/>
                <w:sz w:val="46"/>
                <w:szCs w:val="46"/>
                <w:rtl/>
              </w:rPr>
              <w:t>م</w:t>
            </w:r>
          </w:p>
        </w:tc>
        <w:tc>
          <w:tcPr>
            <w:tcW w:w="3728" w:type="dxa"/>
          </w:tcPr>
          <w:p w:rsidR="00D34527" w:rsidRPr="00A00D48" w:rsidRDefault="00D34527" w:rsidP="00A00D48">
            <w:pPr>
              <w:bidi w:val="0"/>
              <w:ind w:left="-526"/>
              <w:jc w:val="center"/>
              <w:rPr>
                <w:rFonts w:hint="cs"/>
                <w:b/>
                <w:bCs/>
                <w:sz w:val="40"/>
                <w:szCs w:val="40"/>
                <w:rtl/>
              </w:rPr>
            </w:pPr>
            <w:r w:rsidRPr="00A00D48">
              <w:rPr>
                <w:rFonts w:hint="cs"/>
                <w:b/>
                <w:bCs/>
                <w:sz w:val="40"/>
                <w:szCs w:val="40"/>
                <w:rtl/>
              </w:rPr>
              <w:t>النوع</w:t>
            </w:r>
          </w:p>
        </w:tc>
        <w:tc>
          <w:tcPr>
            <w:tcW w:w="1233" w:type="dxa"/>
          </w:tcPr>
          <w:p w:rsidR="00D34527" w:rsidRPr="00A00D48" w:rsidRDefault="00D34527" w:rsidP="00A00D48">
            <w:pPr>
              <w:bidi w:val="0"/>
              <w:ind w:left="-526"/>
              <w:jc w:val="center"/>
              <w:rPr>
                <w:rFonts w:hint="cs"/>
                <w:b/>
                <w:bCs/>
                <w:sz w:val="40"/>
                <w:szCs w:val="40"/>
                <w:rtl/>
              </w:rPr>
            </w:pPr>
            <w:r w:rsidRPr="00A00D48">
              <w:rPr>
                <w:rFonts w:hint="cs"/>
                <w:b/>
                <w:bCs/>
                <w:sz w:val="40"/>
                <w:szCs w:val="40"/>
                <w:rtl/>
              </w:rPr>
              <w:t>العدد</w:t>
            </w:r>
          </w:p>
        </w:tc>
        <w:tc>
          <w:tcPr>
            <w:tcW w:w="4438" w:type="dxa"/>
          </w:tcPr>
          <w:p w:rsidR="00D34527" w:rsidRPr="00A00D48" w:rsidRDefault="00D34527" w:rsidP="00A00D48">
            <w:pPr>
              <w:bidi w:val="0"/>
              <w:ind w:left="-526"/>
              <w:jc w:val="center"/>
              <w:rPr>
                <w:rFonts w:hint="cs"/>
                <w:b/>
                <w:bCs/>
                <w:sz w:val="40"/>
                <w:szCs w:val="40"/>
                <w:rtl/>
              </w:rPr>
            </w:pPr>
            <w:r w:rsidRPr="00A00D48">
              <w:rPr>
                <w:rFonts w:hint="cs"/>
                <w:b/>
                <w:bCs/>
                <w:sz w:val="40"/>
                <w:szCs w:val="40"/>
                <w:rtl/>
              </w:rPr>
              <w:t>القيمة</w:t>
            </w:r>
          </w:p>
        </w:tc>
      </w:tr>
      <w:tr w:rsidR="00D34527" w:rsidTr="00A00D48">
        <w:tc>
          <w:tcPr>
            <w:tcW w:w="383" w:type="dxa"/>
          </w:tcPr>
          <w:p w:rsidR="00D34527" w:rsidRDefault="00D34527" w:rsidP="00A00D48">
            <w:pPr>
              <w:ind w:left="-526"/>
              <w:rPr>
                <w:rFonts w:cs="Monotype Koufi" w:hint="cs"/>
                <w:color w:val="0000FF"/>
                <w:sz w:val="46"/>
                <w:szCs w:val="46"/>
                <w:rtl/>
              </w:rPr>
            </w:pPr>
            <w:r>
              <w:rPr>
                <w:rFonts w:cs="Monotype Koufi" w:hint="cs"/>
                <w:color w:val="0000FF"/>
                <w:sz w:val="46"/>
                <w:szCs w:val="46"/>
                <w:rtl/>
              </w:rPr>
              <w:t>1</w:t>
            </w:r>
          </w:p>
        </w:tc>
        <w:tc>
          <w:tcPr>
            <w:tcW w:w="3728" w:type="dxa"/>
          </w:tcPr>
          <w:p w:rsidR="00D34527" w:rsidRPr="00A00D48" w:rsidRDefault="00A00D48" w:rsidP="00A00D48">
            <w:pPr>
              <w:bidi w:val="0"/>
              <w:ind w:left="-526"/>
              <w:jc w:val="center"/>
              <w:rPr>
                <w:rFonts w:hint="cs"/>
                <w:b/>
                <w:bCs/>
                <w:sz w:val="40"/>
                <w:szCs w:val="40"/>
                <w:rtl/>
              </w:rPr>
            </w:pPr>
            <w:r w:rsidRPr="00A00D48">
              <w:rPr>
                <w:rFonts w:hint="cs"/>
                <w:b/>
                <w:bCs/>
                <w:sz w:val="40"/>
                <w:szCs w:val="40"/>
                <w:rtl/>
              </w:rPr>
              <w:t xml:space="preserve">اثنين دواليب </w:t>
            </w:r>
            <w:r w:rsidRPr="00A00D48">
              <w:rPr>
                <w:rFonts w:hint="cs"/>
                <w:b/>
                <w:bCs/>
                <w:sz w:val="40"/>
                <w:szCs w:val="40"/>
                <w:rtl/>
              </w:rPr>
              <w:t>زجاج</w:t>
            </w:r>
          </w:p>
        </w:tc>
        <w:tc>
          <w:tcPr>
            <w:tcW w:w="1233" w:type="dxa"/>
          </w:tcPr>
          <w:p w:rsidR="00D34527" w:rsidRPr="00A00D48" w:rsidRDefault="00A00D48" w:rsidP="00A00D48">
            <w:pPr>
              <w:tabs>
                <w:tab w:val="right" w:pos="592"/>
              </w:tabs>
              <w:bidi w:val="0"/>
              <w:ind w:left="-526" w:right="274"/>
              <w:jc w:val="center"/>
              <w:rPr>
                <w:b/>
                <w:bCs/>
                <w:sz w:val="40"/>
                <w:szCs w:val="40"/>
              </w:rPr>
            </w:pPr>
            <w:r w:rsidRPr="00A00D48">
              <w:rPr>
                <w:rFonts w:hint="cs"/>
                <w:b/>
                <w:bCs/>
                <w:sz w:val="40"/>
                <w:szCs w:val="40"/>
                <w:rtl/>
              </w:rPr>
              <w:t>2</w:t>
            </w:r>
          </w:p>
        </w:tc>
        <w:tc>
          <w:tcPr>
            <w:tcW w:w="4438" w:type="dxa"/>
          </w:tcPr>
          <w:p w:rsidR="00D34527" w:rsidRPr="00A00D48" w:rsidRDefault="00A00D48" w:rsidP="00A00D48">
            <w:pPr>
              <w:bidi w:val="0"/>
              <w:ind w:left="-526"/>
              <w:jc w:val="center"/>
              <w:rPr>
                <w:rFonts w:hint="cs"/>
                <w:b/>
                <w:bCs/>
                <w:sz w:val="40"/>
                <w:szCs w:val="40"/>
                <w:rtl/>
              </w:rPr>
            </w:pPr>
            <w:r w:rsidRPr="00A00D48">
              <w:rPr>
                <w:rFonts w:hint="cs"/>
                <w:b/>
                <w:bCs/>
                <w:sz w:val="40"/>
                <w:szCs w:val="40"/>
                <w:rtl/>
              </w:rPr>
              <w:t>اربع مائة الف ريال</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2</w:t>
            </w:r>
          </w:p>
        </w:tc>
        <w:tc>
          <w:tcPr>
            <w:tcW w:w="3728" w:type="dxa"/>
          </w:tcPr>
          <w:p w:rsidR="00A00D48" w:rsidRPr="00A00D48" w:rsidRDefault="00A00D48" w:rsidP="00A74A47">
            <w:pPr>
              <w:bidi w:val="0"/>
              <w:ind w:left="-526"/>
              <w:jc w:val="center"/>
              <w:rPr>
                <w:rFonts w:hint="cs"/>
                <w:b/>
                <w:bCs/>
                <w:sz w:val="40"/>
                <w:szCs w:val="40"/>
                <w:rtl/>
              </w:rPr>
            </w:pPr>
            <w:r w:rsidRPr="00A00D48">
              <w:rPr>
                <w:rFonts w:hint="cs"/>
                <w:b/>
                <w:bCs/>
                <w:sz w:val="40"/>
                <w:szCs w:val="40"/>
                <w:rtl/>
              </w:rPr>
              <w:t>أصنام</w:t>
            </w:r>
            <w:r>
              <w:rPr>
                <w:rFonts w:hint="cs"/>
                <w:b/>
                <w:bCs/>
                <w:sz w:val="40"/>
                <w:szCs w:val="40"/>
                <w:rtl/>
              </w:rPr>
              <w:t xml:space="preserve"> وأدوات عروض</w:t>
            </w:r>
          </w:p>
        </w:tc>
        <w:tc>
          <w:tcPr>
            <w:tcW w:w="1233" w:type="dxa"/>
          </w:tcPr>
          <w:p w:rsidR="00A00D48" w:rsidRPr="00A00D48" w:rsidRDefault="00A00D48" w:rsidP="00A00D48">
            <w:pPr>
              <w:bidi w:val="0"/>
              <w:ind w:left="-526"/>
              <w:jc w:val="center"/>
              <w:rPr>
                <w:rFonts w:hint="cs"/>
                <w:b/>
                <w:bCs/>
                <w:sz w:val="40"/>
                <w:szCs w:val="40"/>
                <w:rtl/>
              </w:rPr>
            </w:pPr>
            <w:r w:rsidRPr="00A00D48">
              <w:rPr>
                <w:rFonts w:hint="cs"/>
                <w:b/>
                <w:bCs/>
                <w:sz w:val="40"/>
                <w:szCs w:val="40"/>
                <w:rtl/>
              </w:rPr>
              <w:t>11</w:t>
            </w:r>
          </w:p>
        </w:tc>
        <w:tc>
          <w:tcPr>
            <w:tcW w:w="4438" w:type="dxa"/>
          </w:tcPr>
          <w:p w:rsidR="00A00D48" w:rsidRPr="00A00D48" w:rsidRDefault="00A00D48" w:rsidP="00A00D48">
            <w:pPr>
              <w:bidi w:val="0"/>
              <w:ind w:left="-526"/>
              <w:jc w:val="center"/>
              <w:rPr>
                <w:rFonts w:hint="cs"/>
                <w:b/>
                <w:bCs/>
                <w:sz w:val="40"/>
                <w:szCs w:val="40"/>
                <w:rtl/>
              </w:rPr>
            </w:pPr>
            <w:r w:rsidRPr="00A00D48">
              <w:rPr>
                <w:rFonts w:hint="cs"/>
                <w:b/>
                <w:bCs/>
                <w:sz w:val="40"/>
                <w:szCs w:val="40"/>
                <w:rtl/>
              </w:rPr>
              <w:t>ثلاث مائة الف ريال</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3</w:t>
            </w:r>
          </w:p>
        </w:tc>
        <w:tc>
          <w:tcPr>
            <w:tcW w:w="3728" w:type="dxa"/>
          </w:tcPr>
          <w:p w:rsidR="00A00D48" w:rsidRPr="00A00D48" w:rsidRDefault="00A00D48" w:rsidP="00A74A47">
            <w:pPr>
              <w:bidi w:val="0"/>
              <w:ind w:left="-526"/>
              <w:jc w:val="center"/>
              <w:rPr>
                <w:rFonts w:hint="cs"/>
                <w:b/>
                <w:bCs/>
                <w:sz w:val="40"/>
                <w:szCs w:val="40"/>
                <w:rtl/>
              </w:rPr>
            </w:pPr>
            <w:proofErr w:type="spellStart"/>
            <w:r w:rsidRPr="00A00D48">
              <w:rPr>
                <w:rFonts w:hint="cs"/>
                <w:b/>
                <w:bCs/>
                <w:sz w:val="40"/>
                <w:szCs w:val="40"/>
                <w:rtl/>
              </w:rPr>
              <w:t>بوالط</w:t>
            </w:r>
            <w:proofErr w:type="spellEnd"/>
            <w:r>
              <w:rPr>
                <w:rFonts w:hint="cs"/>
                <w:b/>
                <w:bCs/>
                <w:sz w:val="40"/>
                <w:szCs w:val="40"/>
                <w:rtl/>
              </w:rPr>
              <w:t xml:space="preserve"> تلفت وتقطعت</w:t>
            </w:r>
          </w:p>
        </w:tc>
        <w:tc>
          <w:tcPr>
            <w:tcW w:w="1233" w:type="dxa"/>
          </w:tcPr>
          <w:p w:rsidR="00A00D48" w:rsidRPr="00A00D48" w:rsidRDefault="00A00D48" w:rsidP="00A00D48">
            <w:pPr>
              <w:bidi w:val="0"/>
              <w:ind w:left="-526"/>
              <w:jc w:val="center"/>
              <w:rPr>
                <w:rFonts w:hint="cs"/>
                <w:b/>
                <w:bCs/>
                <w:sz w:val="40"/>
                <w:szCs w:val="40"/>
                <w:rtl/>
              </w:rPr>
            </w:pPr>
            <w:r w:rsidRPr="00A00D48">
              <w:rPr>
                <w:rFonts w:hint="cs"/>
                <w:b/>
                <w:bCs/>
                <w:sz w:val="40"/>
                <w:szCs w:val="40"/>
                <w:rtl/>
              </w:rPr>
              <w:t>31</w:t>
            </w:r>
          </w:p>
        </w:tc>
        <w:tc>
          <w:tcPr>
            <w:tcW w:w="4438" w:type="dxa"/>
          </w:tcPr>
          <w:p w:rsidR="00A00D48" w:rsidRDefault="00A00D48" w:rsidP="00A00D48">
            <w:pPr>
              <w:bidi w:val="0"/>
              <w:ind w:left="-526"/>
              <w:jc w:val="center"/>
              <w:rPr>
                <w:rFonts w:hint="cs"/>
                <w:b/>
                <w:bCs/>
                <w:sz w:val="40"/>
                <w:szCs w:val="40"/>
                <w:rtl/>
              </w:rPr>
            </w:pPr>
            <w:r w:rsidRPr="00A00D48">
              <w:rPr>
                <w:rFonts w:hint="cs"/>
                <w:b/>
                <w:bCs/>
                <w:sz w:val="40"/>
                <w:szCs w:val="40"/>
                <w:rtl/>
              </w:rPr>
              <w:t>اربع مائة وخمسة وستون</w:t>
            </w:r>
          </w:p>
          <w:p w:rsidR="00A00D48" w:rsidRPr="00A00D48" w:rsidRDefault="00A00D48" w:rsidP="00A00D48">
            <w:pPr>
              <w:bidi w:val="0"/>
              <w:ind w:left="-526"/>
              <w:jc w:val="center"/>
              <w:rPr>
                <w:b/>
                <w:bCs/>
                <w:sz w:val="40"/>
                <w:szCs w:val="40"/>
              </w:rPr>
            </w:pPr>
            <w:r w:rsidRPr="00A00D48">
              <w:rPr>
                <w:rFonts w:hint="cs"/>
                <w:b/>
                <w:bCs/>
                <w:sz w:val="40"/>
                <w:szCs w:val="40"/>
                <w:rtl/>
              </w:rPr>
              <w:t xml:space="preserve"> الف</w:t>
            </w:r>
            <w:r>
              <w:rPr>
                <w:rFonts w:hint="cs"/>
                <w:b/>
                <w:bCs/>
                <w:sz w:val="40"/>
                <w:szCs w:val="40"/>
                <w:rtl/>
              </w:rPr>
              <w:t xml:space="preserve"> </w:t>
            </w:r>
            <w:r w:rsidRPr="00A00D48">
              <w:rPr>
                <w:rFonts w:hint="cs"/>
                <w:b/>
                <w:bCs/>
                <w:sz w:val="40"/>
                <w:szCs w:val="40"/>
                <w:rtl/>
              </w:rPr>
              <w:t xml:space="preserve"> ريال</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4</w:t>
            </w:r>
          </w:p>
        </w:tc>
        <w:tc>
          <w:tcPr>
            <w:tcW w:w="3728" w:type="dxa"/>
          </w:tcPr>
          <w:p w:rsidR="00A00D48" w:rsidRPr="00A00D48" w:rsidRDefault="00A00D48" w:rsidP="00A74A47">
            <w:pPr>
              <w:ind w:left="-526"/>
              <w:jc w:val="center"/>
              <w:rPr>
                <w:rFonts w:hint="cs"/>
                <w:b/>
                <w:bCs/>
                <w:sz w:val="40"/>
                <w:szCs w:val="40"/>
                <w:rtl/>
              </w:rPr>
            </w:pPr>
            <w:proofErr w:type="spellStart"/>
            <w:r>
              <w:rPr>
                <w:rFonts w:hint="cs"/>
                <w:b/>
                <w:bCs/>
                <w:sz w:val="40"/>
                <w:szCs w:val="40"/>
                <w:rtl/>
              </w:rPr>
              <w:t>بوالط</w:t>
            </w:r>
            <w:proofErr w:type="spellEnd"/>
            <w:r>
              <w:rPr>
                <w:rFonts w:hint="cs"/>
                <w:b/>
                <w:bCs/>
                <w:sz w:val="40"/>
                <w:szCs w:val="40"/>
                <w:rtl/>
              </w:rPr>
              <w:t xml:space="preserve"> تلفت وانتهت</w:t>
            </w:r>
          </w:p>
        </w:tc>
        <w:tc>
          <w:tcPr>
            <w:tcW w:w="1233" w:type="dxa"/>
          </w:tcPr>
          <w:p w:rsidR="00A00D48" w:rsidRPr="00A00D48" w:rsidRDefault="00A00D48" w:rsidP="00A00D48">
            <w:pPr>
              <w:bidi w:val="0"/>
              <w:ind w:left="-526"/>
              <w:jc w:val="center"/>
              <w:rPr>
                <w:rFonts w:hint="cs"/>
                <w:b/>
                <w:bCs/>
                <w:sz w:val="40"/>
                <w:szCs w:val="40"/>
                <w:rtl/>
              </w:rPr>
            </w:pPr>
            <w:r w:rsidRPr="00A00D48">
              <w:rPr>
                <w:rFonts w:hint="cs"/>
                <w:b/>
                <w:bCs/>
                <w:sz w:val="40"/>
                <w:szCs w:val="40"/>
                <w:rtl/>
              </w:rPr>
              <w:t>170</w:t>
            </w:r>
          </w:p>
        </w:tc>
        <w:tc>
          <w:tcPr>
            <w:tcW w:w="4438" w:type="dxa"/>
          </w:tcPr>
          <w:p w:rsidR="00A00D48" w:rsidRDefault="00A00D48" w:rsidP="00A00D48">
            <w:pPr>
              <w:bidi w:val="0"/>
              <w:ind w:left="-526"/>
              <w:jc w:val="center"/>
              <w:rPr>
                <w:rFonts w:hint="cs"/>
                <w:b/>
                <w:bCs/>
                <w:sz w:val="40"/>
                <w:szCs w:val="40"/>
                <w:rtl/>
              </w:rPr>
            </w:pPr>
            <w:r w:rsidRPr="00A00D48">
              <w:rPr>
                <w:rFonts w:hint="cs"/>
                <w:b/>
                <w:bCs/>
                <w:sz w:val="40"/>
                <w:szCs w:val="40"/>
                <w:rtl/>
              </w:rPr>
              <w:t>اثنين مليون واربعون الف</w:t>
            </w:r>
          </w:p>
          <w:p w:rsidR="00A00D48" w:rsidRPr="00A00D48" w:rsidRDefault="00A00D48" w:rsidP="00A00D48">
            <w:pPr>
              <w:bidi w:val="0"/>
              <w:ind w:left="-526"/>
              <w:jc w:val="center"/>
              <w:rPr>
                <w:rFonts w:hint="cs"/>
                <w:b/>
                <w:bCs/>
                <w:sz w:val="40"/>
                <w:szCs w:val="40"/>
                <w:rtl/>
              </w:rPr>
            </w:pPr>
            <w:r w:rsidRPr="00A00D48">
              <w:rPr>
                <w:rFonts w:hint="cs"/>
                <w:b/>
                <w:bCs/>
                <w:sz w:val="40"/>
                <w:szCs w:val="40"/>
                <w:rtl/>
              </w:rPr>
              <w:t xml:space="preserve"> ريا ل</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5</w:t>
            </w:r>
          </w:p>
        </w:tc>
        <w:tc>
          <w:tcPr>
            <w:tcW w:w="3728" w:type="dxa"/>
          </w:tcPr>
          <w:p w:rsidR="00A00D48" w:rsidRPr="00A00D48" w:rsidRDefault="00A00D48" w:rsidP="000E4768">
            <w:pPr>
              <w:ind w:left="-526"/>
              <w:jc w:val="center"/>
              <w:rPr>
                <w:rFonts w:hint="cs"/>
                <w:b/>
                <w:bCs/>
                <w:sz w:val="40"/>
                <w:szCs w:val="40"/>
                <w:rtl/>
              </w:rPr>
            </w:pPr>
            <w:r w:rsidRPr="00A00D48">
              <w:rPr>
                <w:rFonts w:hint="cs"/>
                <w:b/>
                <w:bCs/>
                <w:sz w:val="40"/>
                <w:szCs w:val="40"/>
                <w:rtl/>
              </w:rPr>
              <w:t>مرايا ت</w:t>
            </w:r>
            <w:r>
              <w:rPr>
                <w:rFonts w:hint="cs"/>
                <w:b/>
                <w:bCs/>
                <w:sz w:val="40"/>
                <w:szCs w:val="40"/>
                <w:rtl/>
              </w:rPr>
              <w:t xml:space="preserve"> مجسمات</w:t>
            </w:r>
          </w:p>
        </w:tc>
        <w:tc>
          <w:tcPr>
            <w:tcW w:w="1233" w:type="dxa"/>
          </w:tcPr>
          <w:p w:rsidR="00A00D48" w:rsidRPr="00A00D48" w:rsidRDefault="005942EA" w:rsidP="005942EA">
            <w:pPr>
              <w:ind w:left="-526" w:firstLine="526"/>
              <w:jc w:val="center"/>
              <w:rPr>
                <w:rFonts w:hint="cs"/>
                <w:b/>
                <w:bCs/>
                <w:sz w:val="40"/>
                <w:szCs w:val="40"/>
                <w:rtl/>
              </w:rPr>
            </w:pPr>
            <w:r>
              <w:rPr>
                <w:rFonts w:hint="cs"/>
                <w:b/>
                <w:bCs/>
                <w:sz w:val="40"/>
                <w:szCs w:val="40"/>
                <w:rtl/>
              </w:rPr>
              <w:t>1</w:t>
            </w:r>
          </w:p>
        </w:tc>
        <w:tc>
          <w:tcPr>
            <w:tcW w:w="4438" w:type="dxa"/>
          </w:tcPr>
          <w:p w:rsidR="00A00D48" w:rsidRPr="00A00D48" w:rsidRDefault="00A00D48" w:rsidP="00A00D48">
            <w:pPr>
              <w:ind w:left="600" w:hanging="526"/>
              <w:jc w:val="center"/>
              <w:rPr>
                <w:rFonts w:hint="cs"/>
                <w:b/>
                <w:bCs/>
                <w:sz w:val="40"/>
                <w:szCs w:val="40"/>
                <w:rtl/>
              </w:rPr>
            </w:pPr>
            <w:r w:rsidRPr="00A00D48">
              <w:rPr>
                <w:rFonts w:hint="cs"/>
                <w:b/>
                <w:bCs/>
                <w:sz w:val="40"/>
                <w:szCs w:val="40"/>
                <w:rtl/>
              </w:rPr>
              <w:t>مائة الف ريال الطول متر × العرض مترين</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6</w:t>
            </w:r>
          </w:p>
        </w:tc>
        <w:tc>
          <w:tcPr>
            <w:tcW w:w="3728" w:type="dxa"/>
          </w:tcPr>
          <w:p w:rsidR="00A00D48" w:rsidRPr="00A00D48" w:rsidRDefault="00A00D48" w:rsidP="000E4768">
            <w:pPr>
              <w:ind w:left="-526"/>
              <w:jc w:val="center"/>
              <w:rPr>
                <w:rFonts w:hint="cs"/>
                <w:b/>
                <w:bCs/>
                <w:sz w:val="40"/>
                <w:szCs w:val="40"/>
                <w:rtl/>
              </w:rPr>
            </w:pPr>
            <w:r w:rsidRPr="00A00D48">
              <w:rPr>
                <w:rFonts w:hint="cs"/>
                <w:b/>
                <w:bCs/>
                <w:sz w:val="40"/>
                <w:szCs w:val="40"/>
                <w:rtl/>
              </w:rPr>
              <w:t>ديون عند الزبائن</w:t>
            </w:r>
          </w:p>
        </w:tc>
        <w:tc>
          <w:tcPr>
            <w:tcW w:w="1233" w:type="dxa"/>
          </w:tcPr>
          <w:p w:rsidR="00A00D48" w:rsidRPr="00A00D48" w:rsidRDefault="00A00D48" w:rsidP="00A00D48">
            <w:pPr>
              <w:ind w:left="-526"/>
              <w:rPr>
                <w:rFonts w:hint="cs"/>
                <w:b/>
                <w:bCs/>
                <w:sz w:val="40"/>
                <w:szCs w:val="40"/>
                <w:rtl/>
              </w:rPr>
            </w:pPr>
          </w:p>
        </w:tc>
        <w:tc>
          <w:tcPr>
            <w:tcW w:w="4438" w:type="dxa"/>
          </w:tcPr>
          <w:p w:rsidR="00A00D48" w:rsidRPr="00A00D48" w:rsidRDefault="00A00D48" w:rsidP="00A00D48">
            <w:pPr>
              <w:tabs>
                <w:tab w:val="left" w:pos="83"/>
              </w:tabs>
              <w:ind w:left="-526" w:firstLine="526"/>
              <w:jc w:val="center"/>
              <w:rPr>
                <w:rFonts w:hint="cs"/>
                <w:b/>
                <w:bCs/>
                <w:sz w:val="40"/>
                <w:szCs w:val="40"/>
                <w:rtl/>
              </w:rPr>
            </w:pPr>
            <w:r w:rsidRPr="00A00D48">
              <w:rPr>
                <w:rFonts w:hint="cs"/>
                <w:b/>
                <w:bCs/>
                <w:sz w:val="40"/>
                <w:szCs w:val="40"/>
                <w:rtl/>
              </w:rPr>
              <w:t>مليون وثمانمائة  واربعون الف ريال وخمس مائة ريال</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7</w:t>
            </w:r>
          </w:p>
        </w:tc>
        <w:tc>
          <w:tcPr>
            <w:tcW w:w="3728" w:type="dxa"/>
          </w:tcPr>
          <w:p w:rsidR="00A00D48" w:rsidRPr="00A00D48" w:rsidRDefault="00A00D48" w:rsidP="000E4768">
            <w:pPr>
              <w:ind w:left="-526" w:firstLine="526"/>
              <w:jc w:val="center"/>
              <w:rPr>
                <w:rFonts w:hint="cs"/>
                <w:b/>
                <w:bCs/>
                <w:sz w:val="40"/>
                <w:szCs w:val="40"/>
                <w:rtl/>
              </w:rPr>
            </w:pPr>
            <w:r w:rsidRPr="00A00D48">
              <w:rPr>
                <w:rFonts w:hint="cs"/>
                <w:b/>
                <w:bCs/>
                <w:sz w:val="40"/>
                <w:szCs w:val="40"/>
                <w:rtl/>
              </w:rPr>
              <w:t xml:space="preserve">اغرام  ريعة حول اقسام الشرطة والبحث والنيابة والمحكمة </w:t>
            </w:r>
            <w:proofErr w:type="spellStart"/>
            <w:r w:rsidRPr="00A00D48">
              <w:rPr>
                <w:rFonts w:hint="cs"/>
                <w:b/>
                <w:bCs/>
                <w:sz w:val="40"/>
                <w:szCs w:val="40"/>
                <w:rtl/>
              </w:rPr>
              <w:t>والمشائخ</w:t>
            </w:r>
            <w:proofErr w:type="spellEnd"/>
          </w:p>
        </w:tc>
        <w:tc>
          <w:tcPr>
            <w:tcW w:w="1233" w:type="dxa"/>
          </w:tcPr>
          <w:p w:rsidR="00A00D48" w:rsidRPr="00A00D48" w:rsidRDefault="00A00D48" w:rsidP="00A00D48">
            <w:pPr>
              <w:ind w:left="-526"/>
              <w:rPr>
                <w:rFonts w:hint="cs"/>
                <w:b/>
                <w:bCs/>
                <w:sz w:val="40"/>
                <w:szCs w:val="40"/>
                <w:rtl/>
              </w:rPr>
            </w:pPr>
          </w:p>
        </w:tc>
        <w:tc>
          <w:tcPr>
            <w:tcW w:w="4438" w:type="dxa"/>
          </w:tcPr>
          <w:p w:rsidR="00A00D48" w:rsidRPr="00A00D48" w:rsidRDefault="00A00D48" w:rsidP="00A00D48">
            <w:pPr>
              <w:tabs>
                <w:tab w:val="left" w:pos="83"/>
              </w:tabs>
              <w:ind w:firstLine="742"/>
              <w:jc w:val="center"/>
              <w:rPr>
                <w:rFonts w:hint="cs"/>
                <w:b/>
                <w:bCs/>
                <w:sz w:val="40"/>
                <w:szCs w:val="40"/>
                <w:rtl/>
              </w:rPr>
            </w:pPr>
            <w:r w:rsidRPr="00A00D48">
              <w:rPr>
                <w:rFonts w:hint="cs"/>
                <w:b/>
                <w:bCs/>
                <w:sz w:val="40"/>
                <w:szCs w:val="40"/>
                <w:rtl/>
              </w:rPr>
              <w:t>ثلاثة مليون ريال وللمحكمة تقدير تعويض عن تلك  الجلسات</w:t>
            </w:r>
          </w:p>
        </w:tc>
      </w:tr>
      <w:tr w:rsidR="00A00D48" w:rsidTr="00A00D48">
        <w:tc>
          <w:tcPr>
            <w:tcW w:w="383" w:type="dxa"/>
          </w:tcPr>
          <w:p w:rsidR="00A00D48" w:rsidRDefault="00A00D48" w:rsidP="00A00D48">
            <w:pPr>
              <w:ind w:left="-526"/>
              <w:rPr>
                <w:rFonts w:cs="Monotype Koufi" w:hint="cs"/>
                <w:color w:val="0000FF"/>
                <w:sz w:val="46"/>
                <w:szCs w:val="46"/>
                <w:rtl/>
              </w:rPr>
            </w:pPr>
            <w:r>
              <w:rPr>
                <w:rFonts w:cs="Monotype Koufi" w:hint="cs"/>
                <w:color w:val="0000FF"/>
                <w:sz w:val="46"/>
                <w:szCs w:val="46"/>
                <w:rtl/>
              </w:rPr>
              <w:t>8</w:t>
            </w:r>
          </w:p>
        </w:tc>
        <w:tc>
          <w:tcPr>
            <w:tcW w:w="3728" w:type="dxa"/>
          </w:tcPr>
          <w:p w:rsidR="00A00D48" w:rsidRPr="00A00D48" w:rsidRDefault="00A00D48" w:rsidP="000E4768">
            <w:pPr>
              <w:ind w:left="-526"/>
              <w:jc w:val="center"/>
              <w:rPr>
                <w:rFonts w:hint="cs"/>
                <w:b/>
                <w:bCs/>
                <w:sz w:val="40"/>
                <w:szCs w:val="40"/>
                <w:rtl/>
              </w:rPr>
            </w:pPr>
            <w:r w:rsidRPr="00A00D48">
              <w:rPr>
                <w:rFonts w:hint="cs"/>
                <w:b/>
                <w:bCs/>
                <w:sz w:val="40"/>
                <w:szCs w:val="40"/>
                <w:rtl/>
              </w:rPr>
              <w:t>مواسم العيد</w:t>
            </w:r>
          </w:p>
        </w:tc>
        <w:tc>
          <w:tcPr>
            <w:tcW w:w="1233" w:type="dxa"/>
          </w:tcPr>
          <w:p w:rsidR="00A00D48" w:rsidRPr="00A00D48" w:rsidRDefault="00A00D48" w:rsidP="00A00D48">
            <w:pPr>
              <w:ind w:left="-526"/>
              <w:rPr>
                <w:rFonts w:hint="cs"/>
                <w:b/>
                <w:bCs/>
                <w:sz w:val="40"/>
                <w:szCs w:val="40"/>
                <w:rtl/>
              </w:rPr>
            </w:pPr>
          </w:p>
        </w:tc>
        <w:tc>
          <w:tcPr>
            <w:tcW w:w="4438" w:type="dxa"/>
          </w:tcPr>
          <w:p w:rsidR="00A00D48" w:rsidRDefault="00A00D48" w:rsidP="00A00D48">
            <w:pPr>
              <w:tabs>
                <w:tab w:val="left" w:pos="83"/>
              </w:tabs>
              <w:ind w:left="-526" w:firstLine="843"/>
              <w:jc w:val="center"/>
              <w:rPr>
                <w:rFonts w:hint="cs"/>
                <w:b/>
                <w:bCs/>
                <w:sz w:val="40"/>
                <w:szCs w:val="40"/>
                <w:rtl/>
              </w:rPr>
            </w:pPr>
            <w:r w:rsidRPr="00A00D48">
              <w:rPr>
                <w:rFonts w:hint="cs"/>
                <w:b/>
                <w:bCs/>
                <w:sz w:val="40"/>
                <w:szCs w:val="40"/>
                <w:rtl/>
              </w:rPr>
              <w:t>عشرة مليون ريال واطلب</w:t>
            </w:r>
            <w:r>
              <w:rPr>
                <w:rFonts w:hint="cs"/>
                <w:b/>
                <w:bCs/>
                <w:sz w:val="40"/>
                <w:szCs w:val="40"/>
                <w:rtl/>
              </w:rPr>
              <w:t xml:space="preserve"> </w:t>
            </w:r>
            <w:r w:rsidRPr="00A00D48">
              <w:rPr>
                <w:rFonts w:hint="cs"/>
                <w:b/>
                <w:bCs/>
                <w:sz w:val="40"/>
                <w:szCs w:val="40"/>
                <w:rtl/>
              </w:rPr>
              <w:t xml:space="preserve">من </w:t>
            </w:r>
          </w:p>
          <w:p w:rsidR="00A00D48" w:rsidRPr="00A00D48" w:rsidRDefault="00A00D48" w:rsidP="00A00D48">
            <w:pPr>
              <w:tabs>
                <w:tab w:val="left" w:pos="83"/>
              </w:tabs>
              <w:ind w:left="-526" w:firstLine="843"/>
              <w:jc w:val="center"/>
              <w:rPr>
                <w:rFonts w:hint="cs"/>
                <w:b/>
                <w:bCs/>
                <w:sz w:val="40"/>
                <w:szCs w:val="40"/>
                <w:rtl/>
              </w:rPr>
            </w:pPr>
            <w:r w:rsidRPr="00A00D48">
              <w:rPr>
                <w:rFonts w:hint="cs"/>
                <w:b/>
                <w:bCs/>
                <w:sz w:val="40"/>
                <w:szCs w:val="40"/>
                <w:rtl/>
              </w:rPr>
              <w:t>المحكمة التعويض العادل بسبب هذه الخسائر</w:t>
            </w:r>
          </w:p>
        </w:tc>
      </w:tr>
    </w:tbl>
    <w:p w:rsidR="00D34527" w:rsidRDefault="00D34527" w:rsidP="00A00D48">
      <w:pPr>
        <w:spacing w:after="0" w:line="240" w:lineRule="auto"/>
        <w:ind w:left="-526"/>
        <w:rPr>
          <w:rFonts w:cs="Monotype Koufi" w:hint="cs"/>
          <w:color w:val="0000FF"/>
          <w:sz w:val="46"/>
          <w:szCs w:val="46"/>
          <w:rtl/>
        </w:rPr>
      </w:pPr>
    </w:p>
    <w:p w:rsidR="00D34527" w:rsidRDefault="00D34527" w:rsidP="00A00D48">
      <w:pPr>
        <w:spacing w:after="0" w:line="240" w:lineRule="auto"/>
        <w:ind w:left="-526"/>
        <w:jc w:val="center"/>
        <w:rPr>
          <w:rFonts w:cs="Monotype Koufi" w:hint="cs"/>
          <w:color w:val="0000FF"/>
          <w:sz w:val="46"/>
          <w:szCs w:val="46"/>
          <w:rtl/>
        </w:rPr>
      </w:pPr>
    </w:p>
    <w:p w:rsidR="00D34527" w:rsidRPr="00C95EB8" w:rsidRDefault="00D34527" w:rsidP="00A00D48">
      <w:pPr>
        <w:spacing w:after="0" w:line="240" w:lineRule="auto"/>
        <w:ind w:left="-526"/>
        <w:jc w:val="center"/>
        <w:rPr>
          <w:rFonts w:cs="Monotype Koufi"/>
          <w:color w:val="0000FF"/>
          <w:sz w:val="46"/>
          <w:szCs w:val="46"/>
          <w:rtl/>
        </w:rPr>
      </w:pPr>
    </w:p>
    <w:p w:rsidR="00CE2477" w:rsidRPr="00CE2477" w:rsidRDefault="00CE2477" w:rsidP="00A00D48">
      <w:pPr>
        <w:spacing w:after="0" w:line="240" w:lineRule="auto"/>
        <w:ind w:left="-526"/>
        <w:jc w:val="both"/>
        <w:rPr>
          <w:sz w:val="40"/>
          <w:szCs w:val="40"/>
        </w:rPr>
      </w:pPr>
    </w:p>
    <w:sectPr w:rsidR="00CE2477" w:rsidRPr="00CE2477" w:rsidSect="00A00D48">
      <w:footerReference w:type="default" r:id="rId8"/>
      <w:pgSz w:w="11906" w:h="16838"/>
      <w:pgMar w:top="1440" w:right="1800"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A1" w:rsidRDefault="00AF73A1" w:rsidP="00F67EC2">
      <w:pPr>
        <w:spacing w:after="0" w:line="240" w:lineRule="auto"/>
      </w:pPr>
      <w:r>
        <w:separator/>
      </w:r>
    </w:p>
  </w:endnote>
  <w:endnote w:type="continuationSeparator" w:id="0">
    <w:p w:rsidR="00AF73A1" w:rsidRDefault="00AF73A1" w:rsidP="00F6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7029294"/>
      <w:docPartObj>
        <w:docPartGallery w:val="Page Numbers (Bottom of Page)"/>
        <w:docPartUnique/>
      </w:docPartObj>
    </w:sdtPr>
    <w:sdtContent>
      <w:p w:rsidR="00F67EC2" w:rsidRDefault="00F67EC2">
        <w:pPr>
          <w:pStyle w:val="a5"/>
          <w:jc w:val="center"/>
        </w:pPr>
        <w:r>
          <w:fldChar w:fldCharType="begin"/>
        </w:r>
        <w:r>
          <w:instrText>PAGE   \* MERGEFORMAT</w:instrText>
        </w:r>
        <w:r>
          <w:fldChar w:fldCharType="separate"/>
        </w:r>
        <w:r w:rsidR="0091379B" w:rsidRPr="0091379B">
          <w:rPr>
            <w:noProof/>
            <w:rtl/>
            <w:lang w:val="ar-SA"/>
          </w:rPr>
          <w:t>3</w:t>
        </w:r>
        <w:r>
          <w:fldChar w:fldCharType="end"/>
        </w:r>
      </w:p>
    </w:sdtContent>
  </w:sdt>
  <w:p w:rsidR="00F67EC2" w:rsidRDefault="00F67E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A1" w:rsidRDefault="00AF73A1" w:rsidP="00F67EC2">
      <w:pPr>
        <w:spacing w:after="0" w:line="240" w:lineRule="auto"/>
      </w:pPr>
      <w:r>
        <w:separator/>
      </w:r>
    </w:p>
  </w:footnote>
  <w:footnote w:type="continuationSeparator" w:id="0">
    <w:p w:rsidR="00AF73A1" w:rsidRDefault="00AF73A1" w:rsidP="00F67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666FD"/>
    <w:multiLevelType w:val="hybridMultilevel"/>
    <w:tmpl w:val="0CECF50A"/>
    <w:lvl w:ilvl="0" w:tplc="16C02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77"/>
    <w:rsid w:val="00033030"/>
    <w:rsid w:val="000D0364"/>
    <w:rsid w:val="0010366F"/>
    <w:rsid w:val="002507C7"/>
    <w:rsid w:val="00297A83"/>
    <w:rsid w:val="00335A0E"/>
    <w:rsid w:val="003E70E1"/>
    <w:rsid w:val="00404C62"/>
    <w:rsid w:val="004A0713"/>
    <w:rsid w:val="005942EA"/>
    <w:rsid w:val="005F0E95"/>
    <w:rsid w:val="00662DDE"/>
    <w:rsid w:val="006B49C9"/>
    <w:rsid w:val="006E0DD1"/>
    <w:rsid w:val="00845A9A"/>
    <w:rsid w:val="0084767A"/>
    <w:rsid w:val="008D3C25"/>
    <w:rsid w:val="0091379B"/>
    <w:rsid w:val="00A00D48"/>
    <w:rsid w:val="00AA23AD"/>
    <w:rsid w:val="00AB5F03"/>
    <w:rsid w:val="00AF73A1"/>
    <w:rsid w:val="00B12DB5"/>
    <w:rsid w:val="00BF1D02"/>
    <w:rsid w:val="00C021C6"/>
    <w:rsid w:val="00C95EB8"/>
    <w:rsid w:val="00CB2C7E"/>
    <w:rsid w:val="00CE2477"/>
    <w:rsid w:val="00D34527"/>
    <w:rsid w:val="00D85674"/>
    <w:rsid w:val="00F67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EC2"/>
    <w:pPr>
      <w:ind w:left="720"/>
      <w:contextualSpacing/>
    </w:pPr>
  </w:style>
  <w:style w:type="paragraph" w:styleId="a4">
    <w:name w:val="header"/>
    <w:basedOn w:val="a"/>
    <w:link w:val="Char"/>
    <w:uiPriority w:val="99"/>
    <w:unhideWhenUsed/>
    <w:rsid w:val="00F67EC2"/>
    <w:pPr>
      <w:tabs>
        <w:tab w:val="center" w:pos="4153"/>
        <w:tab w:val="right" w:pos="8306"/>
      </w:tabs>
      <w:spacing w:after="0" w:line="240" w:lineRule="auto"/>
    </w:pPr>
  </w:style>
  <w:style w:type="character" w:customStyle="1" w:styleId="Char">
    <w:name w:val="رأس الصفحة Char"/>
    <w:basedOn w:val="a0"/>
    <w:link w:val="a4"/>
    <w:uiPriority w:val="99"/>
    <w:rsid w:val="00F67EC2"/>
  </w:style>
  <w:style w:type="paragraph" w:styleId="a5">
    <w:name w:val="footer"/>
    <w:basedOn w:val="a"/>
    <w:link w:val="Char0"/>
    <w:uiPriority w:val="99"/>
    <w:unhideWhenUsed/>
    <w:rsid w:val="00F67EC2"/>
    <w:pPr>
      <w:tabs>
        <w:tab w:val="center" w:pos="4153"/>
        <w:tab w:val="right" w:pos="8306"/>
      </w:tabs>
      <w:spacing w:after="0" w:line="240" w:lineRule="auto"/>
    </w:pPr>
  </w:style>
  <w:style w:type="character" w:customStyle="1" w:styleId="Char0">
    <w:name w:val="تذييل الصفحة Char"/>
    <w:basedOn w:val="a0"/>
    <w:link w:val="a5"/>
    <w:uiPriority w:val="99"/>
    <w:rsid w:val="00F67EC2"/>
  </w:style>
  <w:style w:type="table" w:styleId="a6">
    <w:name w:val="Table Grid"/>
    <w:basedOn w:val="a1"/>
    <w:uiPriority w:val="59"/>
    <w:rsid w:val="00D3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EC2"/>
    <w:pPr>
      <w:ind w:left="720"/>
      <w:contextualSpacing/>
    </w:pPr>
  </w:style>
  <w:style w:type="paragraph" w:styleId="a4">
    <w:name w:val="header"/>
    <w:basedOn w:val="a"/>
    <w:link w:val="Char"/>
    <w:uiPriority w:val="99"/>
    <w:unhideWhenUsed/>
    <w:rsid w:val="00F67EC2"/>
    <w:pPr>
      <w:tabs>
        <w:tab w:val="center" w:pos="4153"/>
        <w:tab w:val="right" w:pos="8306"/>
      </w:tabs>
      <w:spacing w:after="0" w:line="240" w:lineRule="auto"/>
    </w:pPr>
  </w:style>
  <w:style w:type="character" w:customStyle="1" w:styleId="Char">
    <w:name w:val="رأس الصفحة Char"/>
    <w:basedOn w:val="a0"/>
    <w:link w:val="a4"/>
    <w:uiPriority w:val="99"/>
    <w:rsid w:val="00F67EC2"/>
  </w:style>
  <w:style w:type="paragraph" w:styleId="a5">
    <w:name w:val="footer"/>
    <w:basedOn w:val="a"/>
    <w:link w:val="Char0"/>
    <w:uiPriority w:val="99"/>
    <w:unhideWhenUsed/>
    <w:rsid w:val="00F67EC2"/>
    <w:pPr>
      <w:tabs>
        <w:tab w:val="center" w:pos="4153"/>
        <w:tab w:val="right" w:pos="8306"/>
      </w:tabs>
      <w:spacing w:after="0" w:line="240" w:lineRule="auto"/>
    </w:pPr>
  </w:style>
  <w:style w:type="character" w:customStyle="1" w:styleId="Char0">
    <w:name w:val="تذييل الصفحة Char"/>
    <w:basedOn w:val="a0"/>
    <w:link w:val="a5"/>
    <w:uiPriority w:val="99"/>
    <w:rsid w:val="00F67EC2"/>
  </w:style>
  <w:style w:type="table" w:styleId="a6">
    <w:name w:val="Table Grid"/>
    <w:basedOn w:val="a1"/>
    <w:uiPriority w:val="59"/>
    <w:rsid w:val="00D3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حؤ</dc:creator>
  <cp:lastModifiedBy>حؤ</cp:lastModifiedBy>
  <cp:revision>31</cp:revision>
  <dcterms:created xsi:type="dcterms:W3CDTF">2023-12-19T13:43:00Z</dcterms:created>
  <dcterms:modified xsi:type="dcterms:W3CDTF">2023-12-19T14:39:00Z</dcterms:modified>
</cp:coreProperties>
</file>